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9DB" w:rsidRDefault="00E959DB" w:rsidP="00292DBC">
      <w:pPr>
        <w:jc w:val="center"/>
        <w:rPr>
          <w:rFonts w:ascii="Arial" w:hAnsi="Arial" w:cs="Arial"/>
          <w:b/>
          <w:sz w:val="24"/>
          <w:szCs w:val="24"/>
        </w:rPr>
      </w:pPr>
      <w:r w:rsidRPr="00292DBC">
        <w:rPr>
          <w:rFonts w:ascii="Arial" w:hAnsi="Arial" w:cs="Arial"/>
          <w:b/>
          <w:sz w:val="24"/>
          <w:szCs w:val="24"/>
        </w:rPr>
        <w:t xml:space="preserve">SAĞLAM </w:t>
      </w:r>
      <w:r w:rsidR="00672A08" w:rsidRPr="00292DBC">
        <w:rPr>
          <w:rFonts w:ascii="Arial" w:hAnsi="Arial" w:cs="Arial"/>
          <w:b/>
          <w:sz w:val="24"/>
          <w:szCs w:val="24"/>
        </w:rPr>
        <w:t>K</w:t>
      </w:r>
      <w:r w:rsidRPr="00292DBC">
        <w:rPr>
          <w:rFonts w:ascii="Arial" w:hAnsi="Arial" w:cs="Arial"/>
          <w:b/>
          <w:sz w:val="24"/>
          <w:szCs w:val="24"/>
        </w:rPr>
        <w:t>OBİ PROJESİ SATSO DA ANLATILDI</w:t>
      </w:r>
    </w:p>
    <w:p w:rsidR="00292DBC" w:rsidRPr="00292DBC" w:rsidRDefault="00292DBC" w:rsidP="00292DBC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Hedef; Afetlere Hazır Sakarya </w:t>
      </w:r>
    </w:p>
    <w:p w:rsidR="008125D2" w:rsidRPr="00292DBC" w:rsidRDefault="008125D2" w:rsidP="00292DBC">
      <w:pPr>
        <w:jc w:val="both"/>
        <w:rPr>
          <w:rFonts w:ascii="Arial" w:hAnsi="Arial" w:cs="Arial"/>
          <w:bCs/>
          <w:sz w:val="24"/>
          <w:szCs w:val="24"/>
        </w:rPr>
      </w:pPr>
      <w:r w:rsidRPr="00292DBC">
        <w:rPr>
          <w:rFonts w:ascii="Arial" w:hAnsi="Arial" w:cs="Arial"/>
          <w:bCs/>
          <w:sz w:val="24"/>
          <w:szCs w:val="24"/>
        </w:rPr>
        <w:t>Sakarya Ticaret ve Sanayi Odası KOBİ’ler ve İşletmelere Yönelik  “Afet ve Acil Durum Planı Hazırlama” Eğitimi düzenledi.</w:t>
      </w:r>
    </w:p>
    <w:p w:rsidR="008125D2" w:rsidRPr="00292DBC" w:rsidRDefault="00672A08" w:rsidP="00292DBC">
      <w:pPr>
        <w:jc w:val="both"/>
        <w:rPr>
          <w:rFonts w:ascii="Arial" w:hAnsi="Arial" w:cs="Arial"/>
          <w:bCs/>
          <w:sz w:val="24"/>
          <w:szCs w:val="24"/>
        </w:rPr>
      </w:pPr>
      <w:r w:rsidRPr="00292DBC">
        <w:rPr>
          <w:rFonts w:ascii="Arial" w:hAnsi="Arial" w:cs="Arial"/>
          <w:bCs/>
          <w:sz w:val="24"/>
          <w:szCs w:val="24"/>
        </w:rPr>
        <w:t>SATSO ve</w:t>
      </w:r>
      <w:r w:rsidR="008125D2" w:rsidRPr="00292DBC">
        <w:rPr>
          <w:rFonts w:ascii="Arial" w:hAnsi="Arial" w:cs="Arial"/>
          <w:bCs/>
          <w:sz w:val="24"/>
          <w:szCs w:val="24"/>
        </w:rPr>
        <w:t xml:space="preserve"> AFAD işbirliği ile düzenlenen eğitime çok sayıda firma yetkilisi iştirak etti.</w:t>
      </w:r>
    </w:p>
    <w:p w:rsidR="00672A08" w:rsidRPr="00292DBC" w:rsidRDefault="00672A08" w:rsidP="00292DBC">
      <w:pPr>
        <w:jc w:val="both"/>
        <w:rPr>
          <w:rFonts w:ascii="Arial" w:hAnsi="Arial" w:cs="Arial"/>
          <w:bCs/>
          <w:sz w:val="24"/>
          <w:szCs w:val="24"/>
        </w:rPr>
      </w:pPr>
      <w:r w:rsidRPr="00292DBC">
        <w:rPr>
          <w:rFonts w:ascii="Arial" w:hAnsi="Arial" w:cs="Arial"/>
          <w:bCs/>
          <w:sz w:val="24"/>
          <w:szCs w:val="24"/>
        </w:rPr>
        <w:t xml:space="preserve">AFAD İl Müdrüdü Hüseyin Kaşkaş ve AFAD Yetkililerinin bilgi verdiği toplantıda </w:t>
      </w:r>
      <w:r w:rsidR="008125D2" w:rsidRPr="00292DBC">
        <w:rPr>
          <w:rFonts w:ascii="Arial" w:hAnsi="Arial" w:cs="Arial"/>
          <w:bCs/>
          <w:sz w:val="24"/>
          <w:szCs w:val="24"/>
        </w:rPr>
        <w:t>Afet ve Acil Durum</w:t>
      </w:r>
      <w:r w:rsidRPr="00292DBC">
        <w:rPr>
          <w:rFonts w:ascii="Arial" w:hAnsi="Arial" w:cs="Arial"/>
          <w:bCs/>
          <w:sz w:val="24"/>
          <w:szCs w:val="24"/>
        </w:rPr>
        <w:t>larda uygulanacak eylem planlarının nasıl hazırlandığı ve gerekliliği konusunda katılıcılara bilgi verildi.</w:t>
      </w:r>
    </w:p>
    <w:p w:rsidR="008125D2" w:rsidRPr="00292DBC" w:rsidRDefault="00672A08" w:rsidP="00292DBC">
      <w:pPr>
        <w:jc w:val="both"/>
        <w:rPr>
          <w:rFonts w:ascii="Arial" w:hAnsi="Arial" w:cs="Arial"/>
          <w:bCs/>
          <w:sz w:val="24"/>
          <w:szCs w:val="24"/>
        </w:rPr>
      </w:pPr>
      <w:r w:rsidRPr="00292DBC">
        <w:rPr>
          <w:rFonts w:ascii="Arial" w:hAnsi="Arial" w:cs="Arial"/>
          <w:bCs/>
          <w:sz w:val="24"/>
          <w:szCs w:val="24"/>
        </w:rPr>
        <w:t xml:space="preserve">Toplantıda konuşan </w:t>
      </w:r>
      <w:r w:rsidR="00967186" w:rsidRPr="00292DBC">
        <w:rPr>
          <w:rFonts w:ascii="Arial" w:hAnsi="Arial" w:cs="Arial"/>
          <w:bCs/>
          <w:sz w:val="24"/>
          <w:szCs w:val="24"/>
        </w:rPr>
        <w:t xml:space="preserve">AFAD İl Müdürü Hüseyin Kaşkaş </w:t>
      </w:r>
      <w:r w:rsidR="00A560E0" w:rsidRPr="00292DBC">
        <w:rPr>
          <w:rFonts w:ascii="Arial" w:hAnsi="Arial" w:cs="Arial"/>
          <w:bCs/>
          <w:sz w:val="24"/>
          <w:szCs w:val="24"/>
        </w:rPr>
        <w:t xml:space="preserve">“Amacımız afetlere hazır Sakarya oluşturmak. </w:t>
      </w:r>
      <w:r w:rsidR="00815CED" w:rsidRPr="00292DBC">
        <w:rPr>
          <w:rFonts w:ascii="Arial" w:hAnsi="Arial" w:cs="Arial"/>
          <w:bCs/>
          <w:sz w:val="24"/>
          <w:szCs w:val="24"/>
        </w:rPr>
        <w:t xml:space="preserve">Sakarya afetlere açık bir il. Konumu, doğası ile avantajları yüksek potansiyeli yüksek ancak bu güzelliklerin ve fırsatların yanı sıra afetlere açık olması gerçeğini de unutmamalıyız. </w:t>
      </w:r>
      <w:r w:rsidR="00703AC5" w:rsidRPr="00292DBC">
        <w:rPr>
          <w:rFonts w:ascii="Arial" w:hAnsi="Arial" w:cs="Arial"/>
          <w:bCs/>
          <w:sz w:val="24"/>
          <w:szCs w:val="24"/>
        </w:rPr>
        <w:t xml:space="preserve">İlimiz 1. Derece deprem bölgesi, sel, heyelan, yangın riskleri yüksek bir bölge. Afetin bütün unsurlarını barındırıyor. </w:t>
      </w:r>
      <w:r w:rsidR="0091578A" w:rsidRPr="00292DBC">
        <w:rPr>
          <w:rFonts w:ascii="Arial" w:hAnsi="Arial" w:cs="Arial"/>
          <w:bCs/>
          <w:sz w:val="24"/>
          <w:szCs w:val="24"/>
        </w:rPr>
        <w:t xml:space="preserve">Bu yüzden diğer iller bir tedbir alıyorsa biz beş tedbir almalıyız. </w:t>
      </w:r>
      <w:r w:rsidR="007801EE" w:rsidRPr="00292DBC">
        <w:rPr>
          <w:rFonts w:ascii="Arial" w:hAnsi="Arial" w:cs="Arial"/>
          <w:bCs/>
          <w:sz w:val="24"/>
          <w:szCs w:val="24"/>
        </w:rPr>
        <w:t xml:space="preserve">İlimizin gelişmesi ve kalkınması açısından da bu tedbirlerin sağlamlığı uygulanabilirliği ve çözüm odaklı olması önemlidir. Çünkü yatırımcılar bu konuları da dikkate alarak yatırım planları yapıyor. </w:t>
      </w:r>
      <w:r w:rsidR="00E315A1" w:rsidRPr="00292DBC">
        <w:rPr>
          <w:rFonts w:ascii="Arial" w:hAnsi="Arial" w:cs="Arial"/>
          <w:bCs/>
          <w:sz w:val="24"/>
          <w:szCs w:val="24"/>
        </w:rPr>
        <w:t xml:space="preserve">Allah afet vermesin. Ama bizler de ciddi bir şekilde tedbirlerimizi alarak afetten sonra ilerlemeye devam etmeliyiz. </w:t>
      </w:r>
      <w:r w:rsidR="009D2E6B" w:rsidRPr="00292DBC">
        <w:rPr>
          <w:rFonts w:ascii="Arial" w:hAnsi="Arial" w:cs="Arial"/>
          <w:bCs/>
          <w:sz w:val="24"/>
          <w:szCs w:val="24"/>
        </w:rPr>
        <w:t>“ dedi.</w:t>
      </w:r>
    </w:p>
    <w:p w:rsidR="009D2E6B" w:rsidRPr="00292DBC" w:rsidRDefault="009D2E6B" w:rsidP="00292DBC">
      <w:pPr>
        <w:jc w:val="both"/>
        <w:rPr>
          <w:rFonts w:ascii="Arial" w:hAnsi="Arial" w:cs="Arial"/>
          <w:bCs/>
          <w:sz w:val="24"/>
          <w:szCs w:val="24"/>
        </w:rPr>
      </w:pPr>
      <w:r w:rsidRPr="00292DBC">
        <w:rPr>
          <w:rFonts w:ascii="Arial" w:hAnsi="Arial" w:cs="Arial"/>
          <w:bCs/>
          <w:sz w:val="24"/>
          <w:szCs w:val="24"/>
        </w:rPr>
        <w:t>AFAD Yetkilileri Kaşkaş’ın konu</w:t>
      </w:r>
      <w:r w:rsidR="00910088" w:rsidRPr="00292DBC">
        <w:rPr>
          <w:rFonts w:ascii="Arial" w:hAnsi="Arial" w:cs="Arial"/>
          <w:bCs/>
          <w:sz w:val="24"/>
          <w:szCs w:val="24"/>
        </w:rPr>
        <w:t>ş</w:t>
      </w:r>
      <w:r w:rsidRPr="00292DBC">
        <w:rPr>
          <w:rFonts w:ascii="Arial" w:hAnsi="Arial" w:cs="Arial"/>
          <w:bCs/>
          <w:sz w:val="24"/>
          <w:szCs w:val="24"/>
        </w:rPr>
        <w:t xml:space="preserve">masının ardından </w:t>
      </w:r>
      <w:r w:rsidR="00E53B7A" w:rsidRPr="00292DBC">
        <w:rPr>
          <w:rFonts w:ascii="Arial" w:hAnsi="Arial" w:cs="Arial"/>
          <w:bCs/>
          <w:sz w:val="24"/>
          <w:szCs w:val="24"/>
        </w:rPr>
        <w:t xml:space="preserve">Van Depreminin ardından bölgesel olarak başlayıp daha sonra ulusal bir çalışma haline gelen “Sağlam KOBİ Projesi’nin süreçleri hakkında katılımcılara bilgi verdi. </w:t>
      </w:r>
    </w:p>
    <w:p w:rsidR="00E53B7A" w:rsidRPr="00292DBC" w:rsidRDefault="0073633E" w:rsidP="00292DBC">
      <w:pPr>
        <w:jc w:val="both"/>
        <w:rPr>
          <w:rFonts w:ascii="Arial" w:hAnsi="Arial" w:cs="Arial"/>
          <w:bCs/>
          <w:sz w:val="24"/>
          <w:szCs w:val="24"/>
        </w:rPr>
      </w:pPr>
      <w:r w:rsidRPr="00292DBC">
        <w:rPr>
          <w:rFonts w:ascii="Arial" w:hAnsi="Arial" w:cs="Arial"/>
          <w:bCs/>
          <w:sz w:val="24"/>
          <w:szCs w:val="24"/>
        </w:rPr>
        <w:t xml:space="preserve">AFAD Yetkilisi Mahmut Kılıç </w:t>
      </w:r>
      <w:r w:rsidR="007D7006" w:rsidRPr="00292DBC">
        <w:rPr>
          <w:rFonts w:ascii="Arial" w:hAnsi="Arial" w:cs="Arial"/>
          <w:bCs/>
          <w:sz w:val="24"/>
          <w:szCs w:val="24"/>
        </w:rPr>
        <w:t xml:space="preserve">“Afet durumu için her KOBİ yani işyeri sahipleri bir plan hazırlamalıdır.  Türkiye’de iş sahipleri ve karar alıcılara yapılan bir ankete göre KOBİ’lerin %71’inin afet planı yok. Yani bir afet durumunda milli servetimizin %70’ni kaybetme riskimiz var. Bir modül üzerinden hazırlanacak </w:t>
      </w:r>
      <w:r w:rsidR="00910088" w:rsidRPr="00292DBC">
        <w:rPr>
          <w:rFonts w:ascii="Arial" w:hAnsi="Arial" w:cs="Arial"/>
          <w:bCs/>
          <w:sz w:val="24"/>
          <w:szCs w:val="24"/>
        </w:rPr>
        <w:t xml:space="preserve">olan afet acil durum planları için öncelikle mevcut durum analizinin ardından 20 ipucu ve yönlendirme modülü ile </w:t>
      </w:r>
      <w:r w:rsidR="00ED6E2B" w:rsidRPr="00292DBC">
        <w:rPr>
          <w:rFonts w:ascii="Arial" w:hAnsi="Arial" w:cs="Arial"/>
          <w:bCs/>
          <w:sz w:val="24"/>
          <w:szCs w:val="24"/>
        </w:rPr>
        <w:t>oluşturuluyor” dedi.</w:t>
      </w:r>
    </w:p>
    <w:p w:rsidR="00ED6E2B" w:rsidRPr="00292DBC" w:rsidRDefault="00ED6E2B" w:rsidP="00292DBC">
      <w:pPr>
        <w:jc w:val="both"/>
        <w:rPr>
          <w:rFonts w:ascii="Arial" w:hAnsi="Arial" w:cs="Arial"/>
          <w:bCs/>
          <w:sz w:val="24"/>
          <w:szCs w:val="24"/>
        </w:rPr>
      </w:pPr>
      <w:r w:rsidRPr="00292DBC">
        <w:rPr>
          <w:rFonts w:ascii="Arial" w:hAnsi="Arial" w:cs="Arial"/>
          <w:bCs/>
          <w:sz w:val="24"/>
          <w:szCs w:val="24"/>
        </w:rPr>
        <w:t>Örnek modül çalışmaları ve soru cevap bölümünün ardından bilgilendirme eğitimi sona erdi. Katılımcılara eğitim katılım belgesi verildi.</w:t>
      </w:r>
    </w:p>
    <w:p w:rsidR="00ED6E2B" w:rsidRPr="00292DBC" w:rsidRDefault="00ED6E2B" w:rsidP="00292DBC">
      <w:pPr>
        <w:jc w:val="both"/>
        <w:rPr>
          <w:rFonts w:ascii="Arial" w:hAnsi="Arial" w:cs="Arial"/>
          <w:bCs/>
          <w:sz w:val="24"/>
          <w:szCs w:val="24"/>
        </w:rPr>
      </w:pPr>
    </w:p>
    <w:p w:rsidR="008125D2" w:rsidRPr="00292DBC" w:rsidRDefault="008125D2" w:rsidP="00292DBC">
      <w:pPr>
        <w:jc w:val="both"/>
        <w:rPr>
          <w:rFonts w:ascii="Arial" w:hAnsi="Arial" w:cs="Arial"/>
          <w:sz w:val="24"/>
          <w:szCs w:val="24"/>
        </w:rPr>
      </w:pPr>
    </w:p>
    <w:p w:rsidR="00E959DB" w:rsidRPr="00292DBC" w:rsidRDefault="00E959DB" w:rsidP="00292DBC">
      <w:pPr>
        <w:jc w:val="both"/>
        <w:rPr>
          <w:rFonts w:ascii="Arial" w:hAnsi="Arial" w:cs="Arial"/>
          <w:sz w:val="24"/>
          <w:szCs w:val="24"/>
        </w:rPr>
      </w:pPr>
    </w:p>
    <w:sectPr w:rsidR="00E959DB" w:rsidRPr="00292DBC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959DB"/>
    <w:rsid w:val="0001007A"/>
    <w:rsid w:val="00025DA9"/>
    <w:rsid w:val="000603B6"/>
    <w:rsid w:val="0008155E"/>
    <w:rsid w:val="000B35C0"/>
    <w:rsid w:val="00195E75"/>
    <w:rsid w:val="00232A7B"/>
    <w:rsid w:val="00266E9E"/>
    <w:rsid w:val="00292DBC"/>
    <w:rsid w:val="002F42E7"/>
    <w:rsid w:val="003976B8"/>
    <w:rsid w:val="003D52F1"/>
    <w:rsid w:val="00445CD8"/>
    <w:rsid w:val="00506436"/>
    <w:rsid w:val="005F5AA7"/>
    <w:rsid w:val="00672A08"/>
    <w:rsid w:val="00677438"/>
    <w:rsid w:val="006B2B18"/>
    <w:rsid w:val="006C293E"/>
    <w:rsid w:val="00703AC5"/>
    <w:rsid w:val="0073633E"/>
    <w:rsid w:val="00750638"/>
    <w:rsid w:val="00763E8A"/>
    <w:rsid w:val="0077691B"/>
    <w:rsid w:val="007801EE"/>
    <w:rsid w:val="007D7006"/>
    <w:rsid w:val="007F3A9B"/>
    <w:rsid w:val="008125D2"/>
    <w:rsid w:val="00815CED"/>
    <w:rsid w:val="00823061"/>
    <w:rsid w:val="008A76C4"/>
    <w:rsid w:val="00910088"/>
    <w:rsid w:val="0091578A"/>
    <w:rsid w:val="00932C2F"/>
    <w:rsid w:val="00967186"/>
    <w:rsid w:val="009D2E6B"/>
    <w:rsid w:val="00A34F50"/>
    <w:rsid w:val="00A560E0"/>
    <w:rsid w:val="00AE7277"/>
    <w:rsid w:val="00C35341"/>
    <w:rsid w:val="00C97020"/>
    <w:rsid w:val="00CC0846"/>
    <w:rsid w:val="00CF077B"/>
    <w:rsid w:val="00D05F9A"/>
    <w:rsid w:val="00D35117"/>
    <w:rsid w:val="00D67456"/>
    <w:rsid w:val="00DA0F69"/>
    <w:rsid w:val="00DB67AF"/>
    <w:rsid w:val="00DD3F6C"/>
    <w:rsid w:val="00DF2490"/>
    <w:rsid w:val="00DF5FE2"/>
    <w:rsid w:val="00E23443"/>
    <w:rsid w:val="00E315A1"/>
    <w:rsid w:val="00E53B7A"/>
    <w:rsid w:val="00E959DB"/>
    <w:rsid w:val="00EA1466"/>
    <w:rsid w:val="00EC3113"/>
    <w:rsid w:val="00ED1A05"/>
    <w:rsid w:val="00ED6E2B"/>
    <w:rsid w:val="00F81D9B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18</cp:revision>
  <dcterms:created xsi:type="dcterms:W3CDTF">2017-11-01T09:06:00Z</dcterms:created>
  <dcterms:modified xsi:type="dcterms:W3CDTF">2017-11-01T10:55:00Z</dcterms:modified>
</cp:coreProperties>
</file>